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3FB2" w14:textId="77777777" w:rsidR="00712E45" w:rsidRDefault="00712E45" w:rsidP="00712E45">
      <w:pPr>
        <w:spacing w:after="0" w:line="360" w:lineRule="auto"/>
        <w:ind w:left="708" w:hanging="708"/>
        <w:rPr>
          <w:rFonts w:ascii="Arial" w:hAnsi="Arial" w:cs="Arial"/>
          <w:b/>
          <w:bCs/>
          <w:color w:val="000000"/>
          <w:kern w:val="0"/>
        </w:rPr>
      </w:pPr>
      <w:r w:rsidRPr="0016445C">
        <w:rPr>
          <w:rFonts w:ascii="Arial" w:hAnsi="Arial" w:cs="Arial"/>
          <w:b/>
          <w:bCs/>
          <w:color w:val="000000"/>
          <w:kern w:val="0"/>
        </w:rPr>
        <w:t xml:space="preserve">MODELO 2.6.9e – </w:t>
      </w:r>
      <w:r w:rsidRPr="00433BD8">
        <w:rPr>
          <w:rFonts w:ascii="Arial" w:hAnsi="Arial" w:cs="Arial"/>
          <w:b/>
          <w:bCs/>
          <w:i/>
          <w:iCs/>
          <w:color w:val="000000"/>
          <w:kern w:val="0"/>
        </w:rPr>
        <w:t>CHECK-LIST</w:t>
      </w:r>
      <w:r w:rsidRPr="0016445C">
        <w:rPr>
          <w:rFonts w:ascii="Arial" w:hAnsi="Arial" w:cs="Arial"/>
          <w:b/>
          <w:bCs/>
          <w:color w:val="000000"/>
          <w:kern w:val="0"/>
        </w:rPr>
        <w:t xml:space="preserve"> DE ANÁLISE DE PROJETO</w:t>
      </w:r>
    </w:p>
    <w:p w14:paraId="229375CB" w14:textId="77777777" w:rsidR="00712E45" w:rsidRDefault="00712E45" w:rsidP="00712E45">
      <w:pPr>
        <w:spacing w:after="0" w:line="360" w:lineRule="auto"/>
        <w:ind w:left="708" w:hanging="708"/>
        <w:rPr>
          <w:rFonts w:ascii="Arial" w:hAnsi="Arial" w:cs="Arial"/>
          <w:b/>
          <w:bCs/>
          <w:color w:val="000000"/>
          <w:kern w:val="0"/>
        </w:rPr>
      </w:pPr>
    </w:p>
    <w:p w14:paraId="0E1AB654" w14:textId="77777777" w:rsidR="00712E45" w:rsidRDefault="00712E45" w:rsidP="00712E4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  <w:r w:rsidRPr="0016445C">
        <w:rPr>
          <w:rFonts w:ascii="Arial" w:hAnsi="Arial" w:cs="Arial"/>
          <w:b/>
          <w:bCs/>
          <w:color w:val="000000"/>
          <w:kern w:val="0"/>
          <w:sz w:val="23"/>
          <w:szCs w:val="23"/>
        </w:rPr>
        <w:t xml:space="preserve">GRANJA LEITEIRA, QUEIJARIA, POSTO DE REFRIGERAÇÃO E UNIDADE DE BENEFICIAMENTO DE LEITE E DERIVADOS </w:t>
      </w:r>
    </w:p>
    <w:p w14:paraId="31D1763B" w14:textId="77777777" w:rsidR="00712E45" w:rsidRPr="00112C2B" w:rsidRDefault="00712E45" w:rsidP="00712E45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NOME DO PROPRIETÁRIO OU RAZÃO SOCIAL:</w:t>
      </w:r>
      <w:r w:rsidRPr="00112C2B">
        <w:rPr>
          <w:rFonts w:ascii="Arial" w:hAnsi="Arial" w:cs="Arial"/>
          <w:bCs/>
        </w:rPr>
        <w:t>_____________________________</w:t>
      </w:r>
    </w:p>
    <w:p w14:paraId="4BB1745F" w14:textId="77777777" w:rsidR="00712E45" w:rsidRPr="00112C2B" w:rsidRDefault="00712E45" w:rsidP="00712E45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 xml:space="preserve">CLASSIFICAÇÃO DO ESTABELECIMENTO PRETENDIDO: </w:t>
      </w:r>
      <w:r w:rsidRPr="00112C2B">
        <w:rPr>
          <w:rFonts w:ascii="Arial" w:hAnsi="Arial" w:cs="Arial"/>
          <w:bCs/>
        </w:rPr>
        <w:t>____________________</w:t>
      </w:r>
    </w:p>
    <w:p w14:paraId="71CA5087" w14:textId="77777777" w:rsidR="00712E45" w:rsidRPr="00112C2B" w:rsidRDefault="00712E45" w:rsidP="00712E45">
      <w:pPr>
        <w:spacing w:after="0" w:line="360" w:lineRule="auto"/>
        <w:jc w:val="both"/>
        <w:rPr>
          <w:rFonts w:ascii="Arial" w:hAnsi="Arial" w:cs="Arial"/>
          <w:bCs/>
        </w:rPr>
      </w:pPr>
      <w:r w:rsidRPr="00112C2B">
        <w:rPr>
          <w:rFonts w:ascii="Arial" w:hAnsi="Arial" w:cs="Arial"/>
          <w:b/>
        </w:rPr>
        <w:t>ENDEREÇO:</w:t>
      </w:r>
      <w:r w:rsidRPr="00112C2B">
        <w:rPr>
          <w:rFonts w:ascii="Arial" w:hAnsi="Arial" w:cs="Arial"/>
          <w:bCs/>
        </w:rPr>
        <w:t>__________________________________________________________</w:t>
      </w:r>
    </w:p>
    <w:p w14:paraId="79803A15" w14:textId="77777777" w:rsidR="00712E45" w:rsidRDefault="00712E45" w:rsidP="00712E45">
      <w:pPr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</w:rPr>
        <w:t>DATA:</w:t>
      </w:r>
      <w:r w:rsidRPr="00112C2B">
        <w:rPr>
          <w:rFonts w:ascii="Arial" w:hAnsi="Arial" w:cs="Arial"/>
          <w:bCs/>
        </w:rPr>
        <w:t>________________________________________________________________</w:t>
      </w:r>
    </w:p>
    <w:p w14:paraId="47413F53" w14:textId="77777777" w:rsidR="00712E45" w:rsidRDefault="00712E45" w:rsidP="00712E4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608"/>
        <w:gridCol w:w="705"/>
        <w:gridCol w:w="620"/>
      </w:tblGrid>
      <w:tr w:rsidR="00712E45" w:rsidRPr="00FE11BA" w14:paraId="10160B36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2D272B3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  <w:b/>
              </w:rPr>
              <w:t>REQUISITOS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0E10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B678E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  <w:b/>
              </w:rPr>
              <w:t xml:space="preserve">NÃO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4A07B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  <w:b/>
              </w:rPr>
              <w:t>*NA</w:t>
            </w:r>
          </w:p>
        </w:tc>
      </w:tr>
      <w:tr w:rsidR="00712E45" w:rsidRPr="00FE11BA" w14:paraId="4D2A3D5C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38B8DE67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Barreira sanitária (lava botas, lavatório de mãos)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38D4D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4A464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76C32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284857A9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6880CC1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Área de recebimento do Leite com projeção da cobertura para abrigar os veículos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23384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3290B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E5F08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515417CF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7A57BD4A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Laboratório Físico-químico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05CA5A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30ABF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41472B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3A181C90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2223C37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Área para o tanque de recepção ou silo de resfriamento do leite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CBF8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FD7F8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1343A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7B1EC558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4A0C9C8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Dependência para lavação dos vasilhames/latões e sala de guarda dos vasilhames/latões higienizados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DE97B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6E9CF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89BCD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43207894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6685AC3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Espaço reservado para o Conjunto de pasteurização a placas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2BAAF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49C2E7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C7129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51002245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4FBEA44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para higienização de caixas plásticas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006F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07F1CA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D3DE3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268B0DF7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0D2F7F8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para guarda de caixas plásticas limpas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3BCB9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FF05A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88936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1FC64280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3FA37DC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 xml:space="preserve">Sala de industrialização (Mesas adequadas para manuseio, tanques para coagulação de queijos, dreno-prensa, conjunto de prensas, conjunto de formas para queijo, máquina para moldagem da </w:t>
            </w:r>
            <w:proofErr w:type="spellStart"/>
            <w:r w:rsidRPr="00FE11BA">
              <w:rPr>
                <w:rFonts w:ascii="Arial" w:hAnsi="Arial" w:cs="Arial"/>
              </w:rPr>
              <w:t>mussarela</w:t>
            </w:r>
            <w:proofErr w:type="spellEnd"/>
            <w:r w:rsidRPr="00FE11BA">
              <w:rPr>
                <w:rFonts w:ascii="Arial" w:hAnsi="Arial" w:cs="Arial"/>
              </w:rPr>
              <w:t>, etc.)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CBB84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52A5B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AB897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6323A8E9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13F1E3E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Depósito para insumos (com óculo de abastecimento)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C189C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CFAE9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690CFB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7813D823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6A13E788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Câmara de salga do queijo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A6340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26F8C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223338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11C6750D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C57AD07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Câmara de secagem do queijo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95B831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C7F0B1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697551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63EEA477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0585384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Câmara(s) de maturação dos queijos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CD03B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1449F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6745D4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4F9BDCF9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552849E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em conjunto para iogurte e bebida láctea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A76F7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6B241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531D67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1B0173BB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9790D28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para manteiga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A831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82B3E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3BD25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56FFE5C9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1C186C8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para doce de leite, requeijão e queijo fundido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5C62D4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480D0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2866E4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2A19243A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321F294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em conjunto para ricota e queijo minas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7EAFA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24877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6E6B5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31DAC173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18F9851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para queijo ralado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D32DB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8CF06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F0CC4E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6E6ED1FA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303C2F0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lastRenderedPageBreak/>
              <w:t>Sala de fatiamento dos queijos climatizada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E4AF48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25162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D09EF4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1842E53B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C7A4DC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para embalagem do produto (embalagens primárias)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06526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9469C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ABA76E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0D501139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5960B9B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Depósito para embalagens primária e rotulagens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24F1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601CF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44D94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14C943A9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53B1736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Sala para embalagem secundária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A5ED8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95E7C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E881D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411A6EEC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0835733B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Depósito para embalagem secundária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9240D4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CDC6C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5092B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6271360D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E1E1CCA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Câmara (s) de estocagem de produto (s) pronto 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434F0B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3C34C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C1CA0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1C27F2F7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C338F0E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Área de expedição com projeção da cobertura para abrigar veículos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C900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42F8B1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4B6329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11D0D8AB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43A0A3C1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Depósito de soro de leite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6FB88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DC50C4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137087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0FECE8D9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1414C1B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Sistema de aquecimento de água (Caldeira/outro_______________________)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580F5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50C36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6662E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1EA12AB1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0EAD97C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Área de lavação e higiene de veículos transportadores de matéria-prima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A3DFE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D115A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39849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0A66E40F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7EF8FD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Água fria e quente abundante em todas as dependências de manipulações e preparo de produtos comestíveis e não comestíveis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EB04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6E81D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7714D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5F72FC41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2847BB2A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Sanitários e vestiários separados para cada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E3F81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B0C51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87166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7C69C7C1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5944221A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Escritório / administração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D2D24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1994E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72E937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26B2CFD8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0121431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Sede do SIM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173BCA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5DB94F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9AD38E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62B16DA7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34DC6278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Depósito de produtos de limpeza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BA56A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9A51C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411438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04CA6228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4BC87A2E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Lavanderia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0420B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68A6F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D9FCF7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45F714EF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63244483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Cerca de delimitação do estabelecimento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654756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6E5761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1AF35E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01609806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32EAE45D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Refeitório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47832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802272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B66C2B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712E45" w:rsidRPr="00FE11BA" w14:paraId="660B7ABB" w14:textId="77777777" w:rsidTr="001D6D19">
        <w:trPr>
          <w:trHeight w:val="300"/>
        </w:trPr>
        <w:tc>
          <w:tcPr>
            <w:tcW w:w="0" w:type="auto"/>
            <w:shd w:val="clear" w:color="auto" w:fill="auto"/>
          </w:tcPr>
          <w:p w14:paraId="71B4CEF5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FE11BA">
              <w:rPr>
                <w:rFonts w:ascii="Arial" w:hAnsi="Arial" w:cs="Arial"/>
              </w:rPr>
              <w:t>Pavimentação das áreas de circulação de pessoas e veículos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4705C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075941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F7F8AB" w14:textId="77777777" w:rsidR="00712E45" w:rsidRPr="00FE11BA" w:rsidRDefault="00712E45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61704421" w14:textId="77777777" w:rsidR="00712E45" w:rsidRPr="00FE11BA" w:rsidRDefault="00712E45" w:rsidP="00712E4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  <w:sz w:val="23"/>
          <w:szCs w:val="23"/>
        </w:rPr>
      </w:pPr>
      <w:r w:rsidRPr="00FE11BA">
        <w:rPr>
          <w:rFonts w:ascii="Arial" w:hAnsi="Arial" w:cs="Arial"/>
          <w:color w:val="000000"/>
          <w:kern w:val="0"/>
          <w:sz w:val="23"/>
          <w:szCs w:val="23"/>
        </w:rPr>
        <w:t>*NA: não se aplica</w:t>
      </w:r>
    </w:p>
    <w:p w14:paraId="2AF28AEB" w14:textId="77777777" w:rsidR="00712E45" w:rsidRDefault="00712E45" w:rsidP="00712E4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12E45" w14:paraId="5B397963" w14:textId="77777777" w:rsidTr="001D6D19">
        <w:tc>
          <w:tcPr>
            <w:tcW w:w="8494" w:type="dxa"/>
          </w:tcPr>
          <w:p w14:paraId="35C8268C" w14:textId="77777777" w:rsidR="00712E45" w:rsidRDefault="00712E45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bookmarkStart w:id="0" w:name="_Hlk199322597"/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</w:t>
            </w:r>
            <w:proofErr w:type="gramEnd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identificada,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APROVADO </w:t>
            </w:r>
            <w:r w:rsidRPr="00624FC7">
              <w:rPr>
                <w:rFonts w:ascii="Arial" w:hAnsi="Arial" w:cs="Arial"/>
                <w:color w:val="000000"/>
                <w:kern w:val="0"/>
              </w:rPr>
              <w:t>junto ao SIM o presente projeto uma vez que atende às normas técnicas de construção e boas práticas de fabricação, devendo, no entanto, ser providenciado o descrito abaixo.</w:t>
            </w:r>
          </w:p>
          <w:p w14:paraId="5A7BA625" w14:textId="77777777" w:rsidR="00712E45" w:rsidRPr="00624FC7" w:rsidRDefault="00712E45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54A1B8C0" w14:textId="77777777" w:rsidR="00712E45" w:rsidRDefault="00712E45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 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 NÃO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citada,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NÃO APROVADO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junto ao SIM, </w:t>
            </w:r>
            <w:r w:rsidRPr="00624FC7">
              <w:rPr>
                <w:rFonts w:ascii="Arial" w:hAnsi="Arial" w:cs="Arial"/>
                <w:color w:val="000000"/>
                <w:kern w:val="0"/>
              </w:rPr>
              <w:lastRenderedPageBreak/>
              <w:t>uma vez que, para o atendimento às normas técnicas de construção e boas práticas de fabricação, devem ser corrigidos ou esclarecidos o descrito abaixo.</w:t>
            </w:r>
          </w:p>
        </w:tc>
      </w:tr>
      <w:bookmarkEnd w:id="0"/>
    </w:tbl>
    <w:p w14:paraId="46F2AA6C" w14:textId="77777777" w:rsidR="00712E45" w:rsidRDefault="00712E45" w:rsidP="00712E4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12E45" w14:paraId="03CD35FE" w14:textId="77777777" w:rsidTr="001D6D19">
        <w:tc>
          <w:tcPr>
            <w:tcW w:w="8494" w:type="dxa"/>
            <w:vAlign w:val="center"/>
          </w:tcPr>
          <w:p w14:paraId="6680DACE" w14:textId="77777777" w:rsidR="00712E45" w:rsidRDefault="00712E45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bookmarkStart w:id="1" w:name="_Hlk199322648"/>
            <w:r w:rsidRPr="00973C7B">
              <w:rPr>
                <w:rFonts w:ascii="Arial" w:hAnsi="Arial" w:cs="Arial"/>
                <w:color w:val="000000"/>
                <w:kern w:val="0"/>
              </w:rPr>
              <w:t>Itens a serem corrigidos:</w:t>
            </w:r>
          </w:p>
          <w:p w14:paraId="78570E6A" w14:textId="77777777" w:rsidR="00712E45" w:rsidRPr="00973C7B" w:rsidRDefault="00712E45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3ED0E2D5" w14:textId="77777777" w:rsidR="00712E45" w:rsidRPr="00973C7B" w:rsidRDefault="00712E45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1.</w:t>
            </w:r>
          </w:p>
          <w:p w14:paraId="6E9AD5A0" w14:textId="77777777" w:rsidR="00712E45" w:rsidRDefault="00712E45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2.</w:t>
            </w:r>
          </w:p>
          <w:p w14:paraId="45024992" w14:textId="77777777" w:rsidR="00712E45" w:rsidRDefault="00712E45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</w:tc>
      </w:tr>
      <w:bookmarkEnd w:id="1"/>
    </w:tbl>
    <w:p w14:paraId="729CFD7A" w14:textId="77777777" w:rsidR="00712E45" w:rsidRPr="00973C7B" w:rsidRDefault="00712E45" w:rsidP="00712E45">
      <w:pPr>
        <w:spacing w:after="0" w:line="360" w:lineRule="auto"/>
        <w:rPr>
          <w:rFonts w:ascii="Arial" w:hAnsi="Arial" w:cs="Arial"/>
          <w:color w:val="000000"/>
          <w:kern w:val="0"/>
        </w:rPr>
      </w:pPr>
    </w:p>
    <w:p w14:paraId="0BB537F8" w14:textId="77777777" w:rsidR="00712E45" w:rsidRPr="00973C7B" w:rsidRDefault="00712E45" w:rsidP="00712E45">
      <w:pPr>
        <w:spacing w:after="0" w:line="360" w:lineRule="auto"/>
        <w:rPr>
          <w:rFonts w:ascii="Arial" w:hAnsi="Arial" w:cs="Arial"/>
          <w:color w:val="000000"/>
          <w:kern w:val="0"/>
        </w:rPr>
      </w:pPr>
    </w:p>
    <w:p w14:paraId="4230E84E" w14:textId="77777777" w:rsidR="00712E45" w:rsidRDefault="00712E45" w:rsidP="00712E45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694CCF8D" w14:textId="77777777" w:rsidR="00712E45" w:rsidRPr="00973C7B" w:rsidRDefault="00712E45" w:rsidP="00712E45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42C33E8C" w14:textId="77777777" w:rsidR="00712E45" w:rsidRPr="00973C7B" w:rsidRDefault="00712E45" w:rsidP="00712E45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973C7B">
        <w:rPr>
          <w:rFonts w:ascii="Arial" w:hAnsi="Arial" w:cs="Arial"/>
          <w:color w:val="000000"/>
          <w:kern w:val="0"/>
        </w:rPr>
        <w:t>____________________________________________</w:t>
      </w:r>
    </w:p>
    <w:p w14:paraId="57435108" w14:textId="77777777" w:rsidR="00712E45" w:rsidRPr="00973C7B" w:rsidRDefault="00712E45" w:rsidP="00712E45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4C888762" w14:textId="77777777" w:rsidR="00712E45" w:rsidRPr="00973C7B" w:rsidRDefault="00712E45" w:rsidP="00712E45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Carimbo do Fiscal</w:t>
      </w:r>
    </w:p>
    <w:p w14:paraId="2CBE8E86" w14:textId="77777777" w:rsidR="00712E45" w:rsidRPr="00973C7B" w:rsidRDefault="00712E45" w:rsidP="00712E45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256E6EF1" w14:textId="77777777" w:rsidR="00712E45" w:rsidRPr="00973C7B" w:rsidRDefault="00712E45" w:rsidP="00712E45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18A2D93D" w14:textId="77777777" w:rsidR="00712E45" w:rsidRDefault="00712E45" w:rsidP="00712E45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3A74A9CA" w14:textId="77777777" w:rsidR="00712E45" w:rsidRDefault="00712E45" w:rsidP="00712E45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116537A6" w14:textId="77777777" w:rsidR="00F379D6" w:rsidRPr="00712E45" w:rsidRDefault="00F379D6" w:rsidP="00712E45"/>
    <w:sectPr w:rsidR="00F379D6" w:rsidRPr="00712E45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61323" w14:textId="77777777" w:rsidR="00F1327F" w:rsidRDefault="00F1327F" w:rsidP="00EB78C4">
      <w:pPr>
        <w:spacing w:after="0" w:line="240" w:lineRule="auto"/>
      </w:pPr>
      <w:r>
        <w:separator/>
      </w:r>
    </w:p>
  </w:endnote>
  <w:endnote w:type="continuationSeparator" w:id="0">
    <w:p w14:paraId="0DF11348" w14:textId="77777777" w:rsidR="00F1327F" w:rsidRDefault="00F1327F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11363" w14:textId="77777777" w:rsidR="00F1327F" w:rsidRDefault="00F1327F" w:rsidP="00EB78C4">
      <w:pPr>
        <w:spacing w:after="0" w:line="240" w:lineRule="auto"/>
      </w:pPr>
      <w:r>
        <w:separator/>
      </w:r>
    </w:p>
  </w:footnote>
  <w:footnote w:type="continuationSeparator" w:id="0">
    <w:p w14:paraId="0386F696" w14:textId="77777777" w:rsidR="00F1327F" w:rsidRDefault="00F1327F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12E45"/>
    <w:rsid w:val="007222AD"/>
    <w:rsid w:val="00726504"/>
    <w:rsid w:val="007272B9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27F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2025-06-25T12:59:00Z</dcterms:created>
  <dcterms:modified xsi:type="dcterms:W3CDTF">2025-06-25T12:59:00Z</dcterms:modified>
</cp:coreProperties>
</file>